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kern w:val="0"/>
          <w:sz w:val="28"/>
          <w:szCs w:val="28"/>
        </w:rPr>
      </w:pPr>
      <w:r>
        <w:rPr>
          <w:rFonts w:hint="eastAsia" w:ascii="黑体" w:hAnsi="宋体" w:eastAsia="黑体" w:cs="Times New Roman"/>
          <w:b/>
          <w:kern w:val="0"/>
          <w:sz w:val="28"/>
          <w:szCs w:val="28"/>
        </w:rPr>
        <w:t>研究者</w:t>
      </w:r>
      <w:r>
        <w:rPr>
          <w:rFonts w:ascii="黑体" w:hAnsi="宋体" w:eastAsia="黑体" w:cs="Times New Roman"/>
          <w:b/>
          <w:kern w:val="0"/>
          <w:sz w:val="28"/>
          <w:szCs w:val="28"/>
        </w:rPr>
        <w:t>发起</w:t>
      </w:r>
      <w:r>
        <w:rPr>
          <w:rFonts w:hint="eastAsia" w:ascii="黑体" w:hAnsi="宋体" w:eastAsia="黑体" w:cs="Times New Roman"/>
          <w:b/>
          <w:kern w:val="0"/>
          <w:sz w:val="28"/>
          <w:szCs w:val="28"/>
          <w:lang w:eastAsia="zh-CN"/>
        </w:rPr>
        <w:t>的</w:t>
      </w:r>
      <w:r>
        <w:rPr>
          <w:rFonts w:ascii="黑体" w:hAnsi="宋体" w:eastAsia="黑体" w:cs="Times New Roman"/>
          <w:b/>
          <w:kern w:val="0"/>
          <w:sz w:val="28"/>
          <w:szCs w:val="28"/>
        </w:rPr>
        <w:t>临床试验</w:t>
      </w:r>
      <w:r>
        <w:rPr>
          <w:rFonts w:hint="eastAsia" w:ascii="黑体" w:hAnsi="宋体" w:eastAsia="黑体" w:cs="Times New Roman"/>
          <w:b/>
          <w:kern w:val="0"/>
          <w:sz w:val="28"/>
          <w:szCs w:val="28"/>
          <w:lang w:eastAsia="zh-CN"/>
        </w:rPr>
        <w:t>备案审批</w:t>
      </w:r>
      <w:bookmarkStart w:id="0" w:name="_GoBack"/>
      <w:bookmarkEnd w:id="0"/>
      <w:r>
        <w:rPr>
          <w:rFonts w:hint="eastAsia" w:ascii="黑体" w:hAnsi="宋体" w:eastAsia="黑体" w:cs="Times New Roman"/>
          <w:b/>
          <w:kern w:val="0"/>
          <w:sz w:val="28"/>
          <w:szCs w:val="28"/>
        </w:rPr>
        <w:t>表</w:t>
      </w:r>
      <w:r>
        <w:rPr>
          <w:rFonts w:hint="eastAsia" w:ascii="黑体" w:hAnsi="Times New Roman" w:eastAsia="黑体" w:cs="Times New Roman"/>
          <w:b/>
          <w:kern w:val="0"/>
          <w:sz w:val="28"/>
          <w:szCs w:val="28"/>
        </w:rPr>
        <w:t xml:space="preserve"> </w:t>
      </w:r>
    </w:p>
    <w:tbl>
      <w:tblPr>
        <w:tblStyle w:val="5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021"/>
        <w:gridCol w:w="567"/>
        <w:gridCol w:w="6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364" w:type="dxa"/>
            <w:gridSpan w:val="4"/>
            <w:shd w:val="clear" w:color="auto" w:fill="EEECE1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  <w:t>一、项目概述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>项目全称</w:t>
            </w:r>
          </w:p>
        </w:tc>
        <w:tc>
          <w:tcPr>
            <w:tcW w:w="6096" w:type="dxa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>主要研究者</w:t>
            </w:r>
          </w:p>
        </w:tc>
        <w:tc>
          <w:tcPr>
            <w:tcW w:w="6096" w:type="dxa"/>
          </w:tcPr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试验负责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>科室</w:t>
            </w:r>
          </w:p>
        </w:tc>
        <w:tc>
          <w:tcPr>
            <w:tcW w:w="6096" w:type="dxa"/>
          </w:tcPr>
          <w:p>
            <w:pPr>
              <w:spacing w:line="276" w:lineRule="auto"/>
              <w:jc w:val="left"/>
              <w:rPr>
                <w:rFonts w:hint="default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发起单位</w:t>
            </w:r>
          </w:p>
        </w:tc>
        <w:tc>
          <w:tcPr>
            <w:tcW w:w="6096" w:type="dxa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第三方赞助单位</w:t>
            </w:r>
          </w:p>
        </w:tc>
        <w:tc>
          <w:tcPr>
            <w:tcW w:w="6096" w:type="dxa"/>
          </w:tcPr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赞助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类型</w:t>
            </w:r>
          </w:p>
        </w:tc>
        <w:tc>
          <w:tcPr>
            <w:tcW w:w="6096" w:type="dxa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试验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经费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-611044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试验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药品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457612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试验器械 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1703284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  NA 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753946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组长单位</w:t>
            </w:r>
          </w:p>
        </w:tc>
        <w:tc>
          <w:tcPr>
            <w:tcW w:w="6096" w:type="dxa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组长单位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>负责人</w:t>
            </w:r>
          </w:p>
        </w:tc>
        <w:tc>
          <w:tcPr>
            <w:tcW w:w="6096" w:type="dxa"/>
          </w:tcPr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EEECE1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  <w:t>二、利益冲突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8364" w:type="dxa"/>
            <w:gridSpan w:val="4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参与研究的负责人或其他主要人员（或其直系亲属等）是否与申办方或此研究中心所使用的药物、器械或技术存在经济或知识上的利益，或从中获得报酬？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1555505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否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1152486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是。请提交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“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经济利益申明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表”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8364" w:type="dxa"/>
            <w:gridSpan w:val="4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您或其他关键人员是否是研究中所采用的药物、器械或技术的发明人?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-44844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否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452059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是。请提交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“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经济利益申明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表”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8364" w:type="dxa"/>
            <w:gridSpan w:val="4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您是否与本研究存在或者预计（本年内）将存在财务上的关系（如，咨询、演讲、担任顾问、专利、股权和期权）？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370507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否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1035699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是。请提交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“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经济利益申明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表”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EEECE1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  <w:t>三、</w:t>
            </w: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</w:rPr>
              <w:t>试验类型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8364" w:type="dxa"/>
            <w:gridSpan w:val="4"/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药物  </w:t>
            </w:r>
            <w:sdt>
              <w:sdt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  <w:id w:val="301267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药物名称：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药物状态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：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-666094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国内已上市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     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-1014686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国内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未上市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研究性质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：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1648787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适应症范围内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 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586730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超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适应症研究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     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-239256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其他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   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试验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分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>期：</w:t>
            </w:r>
            <w:sdt>
              <w:sdt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  <w:id w:val="-1859268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I期    </w:t>
            </w:r>
            <w:sdt>
              <w:sdt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  <w:id w:val="763731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II期    </w:t>
            </w:r>
            <w:sdt>
              <w:sdt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  <w:id w:val="-740017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III期    </w:t>
            </w:r>
            <w:sdt>
              <w:sdt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  <w:id w:val="1514883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IV期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 </w:t>
            </w:r>
            <w:sdt>
              <w:sdt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  <w:id w:val="578252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1"/>
              </w:rPr>
              <w:t>上市后研究</w:t>
            </w:r>
          </w:p>
          <w:p>
            <w:pPr>
              <w:pStyle w:val="9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医疗器械  </w:t>
            </w:r>
            <w:sdt>
              <w:sdt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  <w:id w:val="-1269920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器械名称：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器械状态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：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1469254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国内已上市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        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-2087976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国内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未上市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研究性质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：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1960296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适应症范围内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 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-1840382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超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适应症研究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     </w:t>
            </w: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-1944914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其他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   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</w:p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器械分类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>：</w:t>
            </w:r>
            <w:sdt>
              <w:sdt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  <w:id w:val="-906696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1"/>
              </w:rPr>
              <w:t>体外诊断试剂2类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   </w:t>
            </w:r>
            <w:sdt>
              <w:sdt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  <w:id w:val="-544680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ascii="Segoe UI Symbol" w:hAnsi="Segoe UI Symbol" w:eastAsia="MS Gothic" w:cs="Segoe UI Symbol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1"/>
              </w:rPr>
              <w:t>体外诊断试剂3类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            </w:t>
            </w:r>
          </w:p>
          <w:p>
            <w:pPr>
              <w:spacing w:line="276" w:lineRule="auto"/>
              <w:ind w:firstLine="990" w:firstLineChars="450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</w:t>
            </w:r>
            <w:sdt>
              <w:sdt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  <w:id w:val="358712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1"/>
              </w:rPr>
              <w:t xml:space="preserve">医疗器械2类        </w:t>
            </w:r>
            <w:sdt>
              <w:sdt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  <w:id w:val="11779211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Times New Roman" w:hAnsi="Times New Roman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  <w:szCs w:val="21"/>
              </w:rPr>
              <w:t>医疗器械3类</w:t>
            </w:r>
          </w:p>
          <w:p>
            <w:pPr>
              <w:pStyle w:val="9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非干预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性研究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sdt>
              <w:sdt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  <w:id w:val="-1640020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</w:p>
          <w:p>
            <w:pPr>
              <w:spacing w:line="276" w:lineRule="auto"/>
              <w:ind w:firstLine="440" w:firstLineChars="200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u w:val="single"/>
              </w:rPr>
            </w:pP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-1245025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前瞻性研究  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-435978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回顾性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研究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 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20259729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其他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     </w:t>
            </w:r>
          </w:p>
          <w:p>
            <w:pPr>
              <w:pStyle w:val="9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新技术、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新方法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sdt>
              <w:sdt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  <w:id w:val="886681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</w:p>
          <w:p>
            <w:pPr>
              <w:pStyle w:val="9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  <w:t>临床科研</w:t>
            </w:r>
            <w:sdt>
              <w:sdt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  <w:id w:val="886681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</w:p>
          <w:p>
            <w:pPr>
              <w:pStyle w:val="9"/>
              <w:numPr>
                <w:ilvl w:val="0"/>
                <w:numId w:val="1"/>
              </w:numPr>
              <w:spacing w:line="276" w:lineRule="auto"/>
              <w:ind w:firstLineChars="0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其他  </w:t>
            </w:r>
            <w:sdt>
              <w:sdt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  <w:id w:val="-551773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MS Gothic" w:hAnsi="MS Gothic" w:eastAsia="MS Gothic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请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说明）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：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EEECE1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</w:rPr>
              <w:t>四、参加类型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FFFFFF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  <w:id w:val="1625967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国际多中心牵头    </w:t>
            </w: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-1916471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国际多中心中国区牵头    </w:t>
            </w: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-1166857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国际多中心参加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-845097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国内多中心牵头    </w:t>
            </w: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879592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国内多中心参加          </w:t>
            </w:r>
            <w:sdt>
              <w:sdt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  <w:id w:val="21026759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国内单中心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EEECE1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  <w:t>五、研究设计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2"/>
              </w:numPr>
              <w:spacing w:line="276" w:lineRule="auto"/>
              <w:ind w:firstLineChars="0"/>
              <w:jc w:val="left"/>
              <w:rPr>
                <w:rFonts w:ascii="宋体" w:hAnsi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  <w:id w:val="1850751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cs="Times New Roman"/>
                <w:kern w:val="0"/>
                <w:sz w:val="22"/>
                <w:szCs w:val="21"/>
              </w:rPr>
              <w:t xml:space="preserve">单臂          </w:t>
            </w:r>
            <w:sdt>
              <w:sdt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  <w:id w:val="1794168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="宋体" w:hAnsi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ascii="宋体" w:hAnsi="宋体" w:cs="Times New Roman"/>
                <w:kern w:val="0"/>
                <w:sz w:val="22"/>
                <w:szCs w:val="21"/>
              </w:rPr>
              <w:t>对照</w:t>
            </w:r>
            <w:r>
              <w:rPr>
                <w:rFonts w:hint="eastAsia" w:ascii="宋体" w:hAnsi="宋体" w:cs="Times New Roman"/>
                <w:kern w:val="0"/>
                <w:sz w:val="22"/>
                <w:szCs w:val="21"/>
              </w:rPr>
              <w:t>（</w:t>
            </w:r>
            <w:sdt>
              <w:sdt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  <w:id w:val="2091110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cs="Times New Roman"/>
                <w:kern w:val="0"/>
                <w:sz w:val="22"/>
                <w:szCs w:val="21"/>
              </w:rPr>
              <w:t xml:space="preserve">随机          </w:t>
            </w:r>
            <w:sdt>
              <w:sdt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  <w:id w:val="1554585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cs="Times New Roman"/>
                <w:kern w:val="0"/>
                <w:sz w:val="22"/>
                <w:szCs w:val="21"/>
              </w:rPr>
              <w:t>非</w:t>
            </w:r>
            <w:r>
              <w:rPr>
                <w:rFonts w:ascii="宋体" w:hAnsi="宋体" w:cs="Times New Roman"/>
                <w:kern w:val="0"/>
                <w:sz w:val="22"/>
                <w:szCs w:val="21"/>
              </w:rPr>
              <w:t>随机</w:t>
            </w:r>
            <w:r>
              <w:rPr>
                <w:rFonts w:hint="eastAsia" w:ascii="宋体" w:hAnsi="宋体" w:cs="Times New Roman"/>
                <w:kern w:val="0"/>
                <w:sz w:val="22"/>
                <w:szCs w:val="21"/>
              </w:rPr>
              <w:t>）</w:t>
            </w:r>
          </w:p>
          <w:p>
            <w:pPr>
              <w:pStyle w:val="9"/>
              <w:numPr>
                <w:ilvl w:val="0"/>
                <w:numId w:val="2"/>
              </w:numPr>
              <w:spacing w:line="276" w:lineRule="auto"/>
              <w:ind w:firstLineChars="0"/>
              <w:jc w:val="left"/>
              <w:rPr>
                <w:rFonts w:ascii="宋体" w:hAnsi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  <w:id w:val="1870106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cs="Times New Roman"/>
                <w:kern w:val="0"/>
                <w:sz w:val="22"/>
                <w:szCs w:val="21"/>
              </w:rPr>
              <w:t xml:space="preserve">开放          </w:t>
            </w:r>
            <w:sdt>
              <w:sdt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  <w:id w:val="192051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cs="Times New Roman"/>
                <w:kern w:val="0"/>
                <w:sz w:val="22"/>
                <w:szCs w:val="21"/>
              </w:rPr>
              <w:t>双盲</w:t>
            </w:r>
          </w:p>
          <w:p>
            <w:pPr>
              <w:pStyle w:val="9"/>
              <w:numPr>
                <w:ilvl w:val="0"/>
                <w:numId w:val="2"/>
              </w:numPr>
              <w:spacing w:line="276" w:lineRule="auto"/>
              <w:ind w:firstLineChars="0"/>
              <w:jc w:val="left"/>
              <w:rPr>
                <w:rFonts w:ascii="宋体" w:hAnsi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  <w:id w:val="-1883621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cs="Times New Roman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cs="Times New Roman"/>
                <w:kern w:val="0"/>
                <w:sz w:val="22"/>
                <w:szCs w:val="21"/>
              </w:rPr>
              <w:t xml:space="preserve">干预          </w:t>
            </w:r>
            <w:sdt>
              <w:sdt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  <w:id w:val="-1664164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cs="Times New Roman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cs="Times New Roman"/>
                <w:kern w:val="0"/>
                <w:sz w:val="22"/>
                <w:szCs w:val="21"/>
              </w:rPr>
              <w:t xml:space="preserve"> 非干预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EEECE1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</w:rPr>
              <w:t>六、研究背景和目的概要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（研究背景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需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完整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阐明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研究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背景及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研究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对象背景，目的摘要需说明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方案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所涉及的所有研究目的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FFFFFF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EEECE1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  <w:t>七、试验日期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364" w:type="dxa"/>
            <w:gridSpan w:val="4"/>
            <w:shd w:val="clear" w:color="auto" w:fill="FFFFFF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>自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  <w:lang w:eastAsia="en-US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  <w:lang w:eastAsia="en-US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 xml:space="preserve"> 至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  <w:lang w:eastAsia="en-US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  <w:lang w:eastAsia="en-US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EEECE1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  <w:t>八、</w:t>
            </w: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</w:rPr>
              <w:t>受益与风险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1701" w:type="dxa"/>
            <w:gridSpan w:val="2"/>
            <w:shd w:val="clear" w:color="auto" w:fill="FFFFFF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  <w:t>受益情况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  <w:t>(请选择)</w:t>
            </w:r>
          </w:p>
        </w:tc>
        <w:tc>
          <w:tcPr>
            <w:tcW w:w="6663" w:type="dxa"/>
            <w:gridSpan w:val="2"/>
            <w:shd w:val="clear" w:color="auto" w:fill="FFFFFF"/>
            <w:vAlign w:val="center"/>
          </w:tcPr>
          <w:p>
            <w:pPr>
              <w:numPr>
                <w:ilvl w:val="0"/>
                <w:numId w:val="3"/>
              </w:num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对受试者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（预期试验干预具有诊断、预防、治疗的效果）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：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-673336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为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直接受益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  </w:t>
            </w: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847900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为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间接受益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  </w:t>
            </w: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728424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两者兼有   </w:t>
            </w: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1955515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无受益</w:t>
            </w:r>
          </w:p>
          <w:p>
            <w:pPr>
              <w:numPr>
                <w:ilvl w:val="0"/>
                <w:numId w:val="3"/>
              </w:num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  <w:lang w:eastAsia="en-US"/>
              </w:rPr>
              <w:t>对社会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-521164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为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直接受益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  </w:t>
            </w: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1142006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为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间接受益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  </w:t>
            </w: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2092198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两者兼有   </w:t>
            </w: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618719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无受益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</w:trPr>
        <w:tc>
          <w:tcPr>
            <w:tcW w:w="1701" w:type="dxa"/>
            <w:gridSpan w:val="2"/>
            <w:shd w:val="clear" w:color="auto" w:fill="FFFFFF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  <w:t>安慰剂对照</w:t>
            </w:r>
          </w:p>
        </w:tc>
        <w:tc>
          <w:tcPr>
            <w:tcW w:w="6663" w:type="dxa"/>
            <w:gridSpan w:val="2"/>
            <w:shd w:val="clear" w:color="auto" w:fill="FFFFFF"/>
            <w:vAlign w:val="center"/>
          </w:tcPr>
          <w:p>
            <w:pPr>
              <w:numPr>
                <w:ilvl w:val="0"/>
                <w:numId w:val="3"/>
              </w:num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是否采用安慰剂对照？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sdt>
              <w:sdtPr>
                <w:rPr>
                  <w:rFonts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-6784308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是    </w:t>
            </w: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1691492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否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若选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“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是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”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，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安慰剂对照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基于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：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sdt>
              <w:sdtPr>
                <w:rPr>
                  <w:rFonts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751705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没有已被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证明有效的干预措施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-1570576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出于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令人信服的以及科学合理的方法学上的理由，使用安慰剂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是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确定一种干预措施的有效性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或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安全性所必须的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，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而且安慰剂或不予治疗不会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使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患者遭受任何严重的风险或不可逆的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伤害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701" w:type="dxa"/>
            <w:gridSpan w:val="2"/>
            <w:shd w:val="clear" w:color="auto" w:fill="FFFFFF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</w:rPr>
            </w:pPr>
            <w:r>
              <w:rPr>
                <w:rFonts w:ascii="宋体" w:hAnsi="宋体" w:eastAsia="宋体" w:cs="Times New Roman"/>
                <w:b/>
                <w:kern w:val="0"/>
                <w:sz w:val="22"/>
                <w:szCs w:val="21"/>
              </w:rPr>
              <w:t>预期的不良反应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</w:rPr>
              <w:t>（请具体</w:t>
            </w:r>
            <w:r>
              <w:rPr>
                <w:rFonts w:ascii="宋体" w:hAnsi="宋体" w:eastAsia="宋体" w:cs="Times New Roman"/>
                <w:b/>
                <w:kern w:val="0"/>
                <w:sz w:val="22"/>
                <w:szCs w:val="21"/>
              </w:rPr>
              <w:t>描述所涉及的所有不良反应</w:t>
            </w: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</w:rPr>
              <w:t>）</w:t>
            </w:r>
          </w:p>
        </w:tc>
        <w:tc>
          <w:tcPr>
            <w:tcW w:w="6663" w:type="dxa"/>
            <w:gridSpan w:val="2"/>
            <w:shd w:val="clear" w:color="auto" w:fill="FFFFFF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  <w:t>请明确：</w:t>
            </w: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en-US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  <w:t>回顾性研究调取患者病案数据，不会对患者造成任何医疗风险及不良医学事件。</w:t>
            </w: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701" w:type="dxa"/>
            <w:gridSpan w:val="2"/>
            <w:shd w:val="clear" w:color="auto" w:fill="FFFFFF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  <w:t>控制风险的措施</w:t>
            </w:r>
          </w:p>
        </w:tc>
        <w:tc>
          <w:tcPr>
            <w:tcW w:w="6663" w:type="dxa"/>
            <w:gridSpan w:val="2"/>
            <w:shd w:val="clear" w:color="auto" w:fill="FFFFFF"/>
            <w:vAlign w:val="center"/>
          </w:tcPr>
          <w:p>
            <w:pPr>
              <w:numPr>
                <w:ilvl w:val="0"/>
                <w:numId w:val="3"/>
              </w:num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是否制定了数据与安全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监查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计划？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sdt>
              <w:sdtPr>
                <w:rPr>
                  <w:rFonts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625821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是    </w:t>
            </w: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768747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否</w:t>
            </w:r>
          </w:p>
          <w:p>
            <w:pPr>
              <w:numPr>
                <w:ilvl w:val="0"/>
                <w:numId w:val="3"/>
              </w:num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针对可能的风险制定了哪些的医疗对策？请选择：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-1842923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排除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对试验风险更敏感或更易受伤害的个体或群体参与实验；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-1770613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预期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不良反应的处理方案与程序；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1316768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紧急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破盲机制</w:t>
            </w:r>
          </w:p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-790594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提前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终止研究标准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EEECE1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</w:rPr>
              <w:t>九、</w:t>
            </w:r>
            <w:r>
              <w:rPr>
                <w:rFonts w:ascii="宋体" w:hAnsi="宋体" w:eastAsia="宋体" w:cs="Times New Roman"/>
                <w:b/>
                <w:kern w:val="0"/>
                <w:sz w:val="22"/>
                <w:szCs w:val="21"/>
              </w:rPr>
              <w:t>受试人群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01" w:type="dxa"/>
            <w:gridSpan w:val="2"/>
            <w:shd w:val="clear" w:color="auto" w:fill="FFFFFF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</w:pPr>
            <w:r>
              <w:rPr>
                <w:rFonts w:ascii="宋体" w:hAnsi="宋体" w:eastAsia="宋体" w:cs="Times New Roman"/>
                <w:b/>
                <w:kern w:val="0"/>
                <w:sz w:val="22"/>
                <w:szCs w:val="21"/>
                <w:lang w:eastAsia="en-US"/>
              </w:rPr>
              <w:t>受试人群</w:t>
            </w:r>
          </w:p>
        </w:tc>
        <w:tc>
          <w:tcPr>
            <w:tcW w:w="6663" w:type="dxa"/>
            <w:gridSpan w:val="2"/>
            <w:shd w:val="clear" w:color="auto" w:fill="FFFFFF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</w:pPr>
            <w:sdt>
              <w:sdtPr>
                <w:rPr>
                  <w:rFonts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964631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健康</w:t>
            </w:r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>人群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              </w:t>
            </w:r>
            <w:sdt>
              <w:sdt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  <w:id w:val="562377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="宋体" w:hAnsi="宋体" w:eastAsia="宋体" w:cs="Times New Roman"/>
                  <w:spacing w:val="2"/>
                  <w:kern w:val="0"/>
                  <w:sz w:val="22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ascii="宋体" w:hAnsi="宋体" w:eastAsia="宋体" w:cs="Times New Roman"/>
                <w:spacing w:val="2"/>
                <w:kern w:val="0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pacing w:val="2"/>
                <w:kern w:val="0"/>
                <w:sz w:val="22"/>
                <w:szCs w:val="21"/>
              </w:rPr>
              <w:t>病人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4" w:type="dxa"/>
            <w:gridSpan w:val="4"/>
            <w:shd w:val="clear" w:color="auto" w:fill="EEECE1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</w:rPr>
              <w:t>十、项目相关材料清单（包括但不限于以下文件）: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  <w:lang w:eastAsia="en-US"/>
            </w:rPr>
            <w:id w:val="-1750733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  <w:lang w:eastAsia="en-US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  <w:lang w:eastAsia="en-US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en-US" w:bidi="ar-SA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>初始审查申请表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  <w:lang w:eastAsia="en-US"/>
            </w:rPr>
            <w:id w:val="15205079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  <w:lang w:eastAsia="en-US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  <w:lang w:eastAsia="en-US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en-US" w:bidi="ar-SA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临床试验方案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（版本号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：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版本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日期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：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</w:rPr>
            <w:id w:val="-13279025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zh-CN" w:bidi="ar-SA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知情同意书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（版本号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：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 xml:space="preserve"> 版本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日期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：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  <w:lang w:eastAsia="en-US"/>
            </w:rPr>
            <w:id w:val="-3215931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  <w:lang w:eastAsia="en-US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  <w:lang w:eastAsia="en-US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val="en-US" w:eastAsia="en-US" w:bidi="ar-SA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</w:pPr>
            <w:r>
              <w:rPr>
                <w:rFonts w:ascii="Times New Roman" w:hAnsi="宋体" w:eastAsia="宋体" w:cs="Times New Roman"/>
                <w:kern w:val="0"/>
                <w:sz w:val="22"/>
                <w:szCs w:val="21"/>
              </w:rPr>
              <w:t>本中心主要研究者简历（最新、签名和日期，并附</w:t>
            </w:r>
            <w:r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  <w:t>GCP</w:t>
            </w:r>
            <w:r>
              <w:rPr>
                <w:rFonts w:ascii="Times New Roman" w:hAnsi="宋体" w:eastAsia="宋体" w:cs="Times New Roman"/>
                <w:kern w:val="0"/>
                <w:sz w:val="22"/>
                <w:szCs w:val="21"/>
              </w:rPr>
              <w:t>证书复印件）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</w:rPr>
            <w:id w:val="-18089242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</w:rPr>
              <w:t>申办</w:t>
            </w:r>
            <w:r>
              <w:rPr>
                <w:rFonts w:ascii="Times New Roman" w:hAnsi="宋体" w:eastAsia="宋体" w:cs="Times New Roman"/>
                <w:kern w:val="0"/>
                <w:sz w:val="22"/>
                <w:szCs w:val="21"/>
              </w:rPr>
              <w:t>（资助</w:t>
            </w: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</w:rPr>
              <w:t>）</w:t>
            </w:r>
            <w:r>
              <w:rPr>
                <w:rFonts w:ascii="Times New Roman" w:hAnsi="宋体" w:eastAsia="宋体" w:cs="Times New Roman"/>
                <w:kern w:val="0"/>
                <w:sz w:val="22"/>
                <w:szCs w:val="21"/>
              </w:rPr>
              <w:t>方资质证明（企业三证复印件加盖公司红章）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</w:rPr>
            <w:id w:val="11118559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国内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未上市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但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已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在国内开展相关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临床试验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需提供：</w:t>
            </w:r>
          </w:p>
          <w:p>
            <w:pPr>
              <w:spacing w:line="276" w:lineRule="auto"/>
              <w:jc w:val="left"/>
              <w:rPr>
                <w:rFonts w:ascii="Times New Roman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</w:rPr>
              <w:t>IND批件（批件</w:t>
            </w:r>
            <w:r>
              <w:rPr>
                <w:rFonts w:ascii="Times New Roman" w:hAnsi="宋体" w:eastAsia="宋体" w:cs="Times New Roman"/>
                <w:kern w:val="0"/>
                <w:sz w:val="22"/>
                <w:szCs w:val="21"/>
              </w:rPr>
              <w:t>号：</w:t>
            </w: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  <w:u w:val="single"/>
              </w:rPr>
              <w:t xml:space="preserve">    </w:t>
            </w:r>
            <w:r>
              <w:rPr>
                <w:rFonts w:ascii="Times New Roman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</w:rPr>
              <w:t>）</w:t>
            </w:r>
          </w:p>
          <w:p>
            <w:pPr>
              <w:spacing w:line="276" w:lineRule="auto"/>
              <w:jc w:val="left"/>
              <w:rPr>
                <w:rFonts w:ascii="Times New Roman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</w:rPr>
              <w:t>或IND通知书（通知书</w:t>
            </w:r>
            <w:r>
              <w:rPr>
                <w:rFonts w:ascii="Times New Roman" w:hAnsi="宋体" w:eastAsia="宋体" w:cs="Times New Roman"/>
                <w:kern w:val="0"/>
                <w:sz w:val="22"/>
                <w:szCs w:val="21"/>
              </w:rPr>
              <w:t>编号：</w:t>
            </w: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  <w:u w:val="single"/>
              </w:rPr>
              <w:t xml:space="preserve">   </w:t>
            </w:r>
            <w:r>
              <w:rPr>
                <w:rFonts w:ascii="Times New Roman" w:hAnsi="宋体" w:eastAsia="宋体" w:cs="Times New Roman"/>
                <w:kern w:val="0"/>
                <w:sz w:val="22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  <w:u w:val="single"/>
              </w:rPr>
              <w:t xml:space="preserve">      </w:t>
            </w: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</w:rPr>
              <w:t>）</w:t>
            </w:r>
          </w:p>
          <w:p>
            <w:pPr>
              <w:spacing w:line="276" w:lineRule="auto"/>
              <w:jc w:val="left"/>
              <w:rPr>
                <w:rFonts w:ascii="Times New Roman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</w:rPr>
              <w:t>或IND受理单（受理单</w:t>
            </w:r>
            <w:r>
              <w:rPr>
                <w:rFonts w:ascii="Times New Roman" w:hAnsi="宋体" w:eastAsia="宋体" w:cs="Times New Roman"/>
                <w:kern w:val="0"/>
                <w:sz w:val="22"/>
                <w:szCs w:val="21"/>
              </w:rPr>
              <w:t>号</w:t>
            </w: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</w:rPr>
              <w:t>：</w:t>
            </w: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  <w:u w:val="single"/>
              </w:rPr>
              <w:t xml:space="preserve">          </w:t>
            </w:r>
            <w:r>
              <w:rPr>
                <w:rFonts w:hint="eastAsia" w:ascii="Times New Roman" w:hAnsi="宋体" w:eastAsia="宋体" w:cs="Times New Roman"/>
                <w:kern w:val="0"/>
                <w:sz w:val="22"/>
                <w:szCs w:val="2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</w:rPr>
            <w:id w:val="17149183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药物/器械检测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报告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（国内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未上市药物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需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提供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并加盖公司红章）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</w:rPr>
            <w:id w:val="42340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药物/器械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使用说明书（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超适应症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研究需提供）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</w:rPr>
            <w:id w:val="1649006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进口药物/器械通关单（国内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未上市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药物、凡涉及进口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药物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需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提供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</w:rPr>
            <w:id w:val="13458989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药物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注册批件（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国内</w:t>
            </w:r>
            <w:r>
              <w:rPr>
                <w:rFonts w:ascii="宋体" w:hAnsi="宋体" w:eastAsia="宋体" w:cs="Times New Roman"/>
                <w:kern w:val="0"/>
                <w:sz w:val="22"/>
                <w:szCs w:val="21"/>
              </w:rPr>
              <w:t>已上市药物需提供）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sdt>
          <w:sdtPr>
            <w:rPr>
              <w:rFonts w:ascii="宋体" w:hAnsi="宋体" w:eastAsia="宋体" w:cs="Times New Roman"/>
              <w:kern w:val="0"/>
              <w:sz w:val="22"/>
              <w:szCs w:val="21"/>
              <w:lang w:eastAsia="en-US"/>
            </w:rPr>
            <w:id w:val="-762455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>
            <w:rPr>
              <w:rFonts w:ascii="宋体" w:hAnsi="宋体" w:eastAsia="宋体" w:cs="Times New Roman"/>
              <w:kern w:val="0"/>
              <w:sz w:val="22"/>
              <w:szCs w:val="21"/>
              <w:lang w:eastAsia="en-US"/>
            </w:rPr>
          </w:sdtEndPr>
          <w:sdtContent>
            <w:tc>
              <w:tcPr>
                <w:tcW w:w="680" w:type="dxa"/>
                <w:vAlign w:val="center"/>
              </w:tcPr>
              <w:p>
                <w:pPr>
                  <w:spacing w:line="276" w:lineRule="auto"/>
                  <w:jc w:val="center"/>
                  <w:rPr>
                    <w:rFonts w:ascii="宋体" w:hAnsi="宋体" w:eastAsia="宋体" w:cs="Times New Roman"/>
                    <w:kern w:val="0"/>
                    <w:sz w:val="22"/>
                    <w:szCs w:val="21"/>
                    <w:lang w:eastAsia="en-US"/>
                  </w:rPr>
                </w:pPr>
                <w:r>
                  <w:rPr>
                    <w:rFonts w:hint="eastAsia" w:ascii="MS Gothic" w:hAnsi="MS Gothic" w:eastAsia="MS Gothic" w:cs="Times New Roman"/>
                    <w:kern w:val="0"/>
                    <w:sz w:val="22"/>
                    <w:szCs w:val="21"/>
                    <w:lang w:eastAsia="en-US"/>
                  </w:rPr>
                  <w:t>☐</w:t>
                </w:r>
              </w:p>
            </w:tc>
          </w:sdtContent>
        </w:sdt>
        <w:tc>
          <w:tcPr>
            <w:tcW w:w="7684" w:type="dxa"/>
            <w:gridSpan w:val="3"/>
            <w:vAlign w:val="center"/>
          </w:tcPr>
          <w:p>
            <w:pPr>
              <w:spacing w:line="276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</w:rPr>
              <w:t>其他材料（请说明）：</w:t>
            </w: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u w:val="single"/>
              </w:rPr>
              <w:t xml:space="preserve">               </w:t>
            </w:r>
          </w:p>
        </w:tc>
      </w:tr>
    </w:tbl>
    <w:p>
      <w:pPr>
        <w:jc w:val="left"/>
        <w:rPr>
          <w:rFonts w:ascii="Times New Roman" w:hAnsi="Times New Roman" w:eastAsia="宋体" w:cs="Times New Roman"/>
          <w:b/>
          <w:bCs/>
          <w:kern w:val="0"/>
          <w:sz w:val="22"/>
        </w:rPr>
      </w:pPr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2126"/>
        <w:gridCol w:w="1134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b/>
                <w:kern w:val="0"/>
                <w:sz w:val="22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</w:rPr>
              <w:t>项目负责人声明：我将依照中国相关法律法规</w:t>
            </w:r>
            <w:r>
              <w:rPr>
                <w:rFonts w:ascii="Times New Roman" w:hAnsi="宋体" w:eastAsia="宋体" w:cs="Times New Roman"/>
                <w:b/>
                <w:kern w:val="0"/>
                <w:sz w:val="22"/>
                <w:szCs w:val="21"/>
              </w:rPr>
              <w:t>、</w:t>
            </w:r>
            <w:r>
              <w:rPr>
                <w:rFonts w:ascii="Times New Roman" w:hAnsi="Times New Roman" w:eastAsia="宋体" w:cs="Times New Roman"/>
                <w:b/>
                <w:kern w:val="0"/>
                <w:sz w:val="22"/>
                <w:szCs w:val="21"/>
              </w:rPr>
              <w:t>GCP</w:t>
            </w:r>
            <w:r>
              <w:rPr>
                <w:rFonts w:ascii="Times New Roman" w:hAnsi="宋体" w:eastAsia="宋体" w:cs="Times New Roman"/>
                <w:b/>
                <w:kern w:val="0"/>
                <w:sz w:val="22"/>
                <w:szCs w:val="21"/>
              </w:rPr>
              <w:t>、</w:t>
            </w:r>
            <w:r>
              <w:rPr>
                <w:rFonts w:hint="eastAsia" w:ascii="宋体" w:hAnsi="宋体" w:eastAsia="宋体" w:cs="Times New Roman"/>
                <w:b/>
                <w:kern w:val="0"/>
                <w:sz w:val="22"/>
                <w:szCs w:val="21"/>
              </w:rPr>
              <w:t>国际伦理准则以及医学伦理委员会的政策和程序开展本研究。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127" w:type="dxa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>项目负责人签字</w:t>
            </w:r>
          </w:p>
        </w:tc>
        <w:tc>
          <w:tcPr>
            <w:tcW w:w="2126" w:type="dxa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>日期</w:t>
            </w:r>
          </w:p>
        </w:tc>
        <w:tc>
          <w:tcPr>
            <w:tcW w:w="3027" w:type="dxa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>科室负责人签字</w:t>
            </w:r>
          </w:p>
        </w:tc>
        <w:tc>
          <w:tcPr>
            <w:tcW w:w="2126" w:type="dxa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</w:p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en-US"/>
              </w:rPr>
              <w:t>日期</w:t>
            </w:r>
          </w:p>
        </w:tc>
        <w:tc>
          <w:tcPr>
            <w:tcW w:w="3027" w:type="dxa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18" w:hRule="atLeast"/>
        </w:trPr>
        <w:tc>
          <w:tcPr>
            <w:tcW w:w="2127" w:type="dxa"/>
          </w:tcPr>
          <w:p>
            <w:pPr>
              <w:spacing w:line="360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zh-CN"/>
              </w:rPr>
              <w:t>机构办负责人签字</w:t>
            </w:r>
          </w:p>
        </w:tc>
        <w:tc>
          <w:tcPr>
            <w:tcW w:w="2126" w:type="dxa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</w:p>
        </w:tc>
        <w:tc>
          <w:tcPr>
            <w:tcW w:w="1134" w:type="dxa"/>
          </w:tcPr>
          <w:p>
            <w:pPr>
              <w:spacing w:line="360" w:lineRule="auto"/>
              <w:jc w:val="left"/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1"/>
                <w:lang w:eastAsia="zh-CN"/>
              </w:rPr>
              <w:t>日期</w:t>
            </w:r>
          </w:p>
        </w:tc>
        <w:tc>
          <w:tcPr>
            <w:tcW w:w="3027" w:type="dxa"/>
          </w:tcPr>
          <w:p>
            <w:pPr>
              <w:spacing w:line="360" w:lineRule="auto"/>
              <w:jc w:val="left"/>
              <w:rPr>
                <w:rFonts w:ascii="宋体" w:hAnsi="宋体" w:eastAsia="宋体" w:cs="Times New Roman"/>
                <w:kern w:val="0"/>
                <w:sz w:val="22"/>
                <w:szCs w:val="21"/>
                <w:lang w:eastAsia="en-US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  <w:lang w:val="en-US" w:eastAsia="zh-CN"/>
      </w:rPr>
    </w:pPr>
    <w:r>
      <w:rPr>
        <w:rFonts w:hint="eastAsia"/>
      </w:rPr>
      <w:t>地址：</w:t>
    </w:r>
    <w:r>
      <w:rPr>
        <w:rFonts w:hint="eastAsia"/>
        <w:lang w:val="en-US" w:eastAsia="zh-CN"/>
      </w:rPr>
      <w:t>呼和浩特市赛罕区昭乌达路42号</w:t>
    </w:r>
  </w:p>
  <w:p>
    <w:pPr>
      <w:pStyle w:val="3"/>
      <w:jc w:val="both"/>
      <w:rPr>
        <w:bCs/>
      </w:rPr>
    </w:pPr>
    <w:r>
      <w:rPr>
        <w:rFonts w:hint="eastAsia"/>
      </w:rPr>
      <w:t xml:space="preserve">邮编：010020   </w:t>
    </w:r>
    <w:r>
      <w:rPr>
        <w:bCs/>
      </w:rPr>
      <w:t xml:space="preserve">      </w:t>
    </w:r>
  </w:p>
  <w:p>
    <w:pPr>
      <w:pStyle w:val="3"/>
      <w:jc w:val="center"/>
    </w:pP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Theme="minorEastAsia"/>
        <w:lang w:eastAsia="zh-CN"/>
      </w:rPr>
    </w:pPr>
    <w:r>
      <w:rPr>
        <w:rFonts w:hint="eastAsia"/>
      </w:rPr>
      <w:t>北京大学肿瘤医院</w:t>
    </w:r>
    <w:r>
      <w:rPr>
        <w:rFonts w:hint="eastAsia"/>
        <w:lang w:val="en-US" w:eastAsia="zh-CN"/>
      </w:rPr>
      <w:t>内蒙古医院</w:t>
    </w:r>
    <w:r>
      <w:rPr>
        <w:rFonts w:hint="eastAsia"/>
        <w:lang w:eastAsia="zh-CN"/>
      </w:rPr>
      <w:t>药物临床试验机构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60405F"/>
    <w:multiLevelType w:val="multilevel"/>
    <w:tmpl w:val="0D60405F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  <w:b w:val="0"/>
        <w:i w:val="0"/>
        <w:sz w:val="21"/>
      </w:rPr>
    </w:lvl>
    <w:lvl w:ilvl="1" w:tentative="0">
      <w:start w:val="1"/>
      <w:numFmt w:val="decimal"/>
      <w:lvlText w:val="%2．"/>
      <w:lvlJc w:val="left"/>
      <w:pPr>
        <w:tabs>
          <w:tab w:val="left" w:pos="840"/>
        </w:tabs>
        <w:ind w:left="840" w:hanging="420"/>
      </w:pPr>
      <w:rPr>
        <w:rFonts w:ascii="Times New Roman" w:hAnsi="Times New Roman" w:eastAsia="黑体" w:cs="Times New Roman"/>
        <w:b w:val="0"/>
        <w:i w:val="0"/>
        <w:sz w:val="21"/>
      </w:rPr>
    </w:lvl>
    <w:lvl w:ilvl="2" w:tentative="0">
      <w:start w:val="1"/>
      <w:numFmt w:val="bullet"/>
      <w:lvlText w:val="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b w:val="0"/>
        <w:i w:val="0"/>
        <w:sz w:val="21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29C92CAE"/>
    <w:multiLevelType w:val="multilevel"/>
    <w:tmpl w:val="29C92CA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1621CDE"/>
    <w:multiLevelType w:val="multilevel"/>
    <w:tmpl w:val="41621CD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mE0NTBlZTU1YThjNjhhMTg0OThkZTdjYzUzZDYifQ=="/>
  </w:docVars>
  <w:rsids>
    <w:rsidRoot w:val="00B3267F"/>
    <w:rsid w:val="00004E59"/>
    <w:rsid w:val="000C3182"/>
    <w:rsid w:val="000C523E"/>
    <w:rsid w:val="00131E2B"/>
    <w:rsid w:val="00150B9B"/>
    <w:rsid w:val="00157183"/>
    <w:rsid w:val="001B7D7B"/>
    <w:rsid w:val="001F6112"/>
    <w:rsid w:val="002022E8"/>
    <w:rsid w:val="00215081"/>
    <w:rsid w:val="00255282"/>
    <w:rsid w:val="00276321"/>
    <w:rsid w:val="0029620F"/>
    <w:rsid w:val="003712E2"/>
    <w:rsid w:val="003A54C8"/>
    <w:rsid w:val="003E1DF1"/>
    <w:rsid w:val="004054AB"/>
    <w:rsid w:val="00445407"/>
    <w:rsid w:val="004709EF"/>
    <w:rsid w:val="00472458"/>
    <w:rsid w:val="00481528"/>
    <w:rsid w:val="004A1419"/>
    <w:rsid w:val="00501B92"/>
    <w:rsid w:val="0058140E"/>
    <w:rsid w:val="005910BA"/>
    <w:rsid w:val="005B3538"/>
    <w:rsid w:val="005D4507"/>
    <w:rsid w:val="00617654"/>
    <w:rsid w:val="00675169"/>
    <w:rsid w:val="00677332"/>
    <w:rsid w:val="0067785E"/>
    <w:rsid w:val="006A6431"/>
    <w:rsid w:val="006B165A"/>
    <w:rsid w:val="006C1DA8"/>
    <w:rsid w:val="006D7AA6"/>
    <w:rsid w:val="00714765"/>
    <w:rsid w:val="0073571D"/>
    <w:rsid w:val="007868DF"/>
    <w:rsid w:val="007A16C6"/>
    <w:rsid w:val="007B3BD5"/>
    <w:rsid w:val="007B7CED"/>
    <w:rsid w:val="007D2B84"/>
    <w:rsid w:val="00876F2F"/>
    <w:rsid w:val="008C54D9"/>
    <w:rsid w:val="009254DF"/>
    <w:rsid w:val="00966F00"/>
    <w:rsid w:val="009A6200"/>
    <w:rsid w:val="00A34FBA"/>
    <w:rsid w:val="00A8041B"/>
    <w:rsid w:val="00AA08EF"/>
    <w:rsid w:val="00AB0206"/>
    <w:rsid w:val="00AC5D7E"/>
    <w:rsid w:val="00AE79C2"/>
    <w:rsid w:val="00B3267F"/>
    <w:rsid w:val="00B37B16"/>
    <w:rsid w:val="00B50EA7"/>
    <w:rsid w:val="00B531AF"/>
    <w:rsid w:val="00B55E09"/>
    <w:rsid w:val="00B5710A"/>
    <w:rsid w:val="00B743BD"/>
    <w:rsid w:val="00B84696"/>
    <w:rsid w:val="00BA1437"/>
    <w:rsid w:val="00BD576C"/>
    <w:rsid w:val="00C03D96"/>
    <w:rsid w:val="00C07A29"/>
    <w:rsid w:val="00C16178"/>
    <w:rsid w:val="00C25625"/>
    <w:rsid w:val="00C5486B"/>
    <w:rsid w:val="00C834D8"/>
    <w:rsid w:val="00CC7730"/>
    <w:rsid w:val="00CD5681"/>
    <w:rsid w:val="00CE2F4E"/>
    <w:rsid w:val="00D353F0"/>
    <w:rsid w:val="00D3623C"/>
    <w:rsid w:val="00D7263A"/>
    <w:rsid w:val="00D7765B"/>
    <w:rsid w:val="00D9048C"/>
    <w:rsid w:val="00DA03E3"/>
    <w:rsid w:val="00DC59F4"/>
    <w:rsid w:val="00DF1AA9"/>
    <w:rsid w:val="00DF3D5F"/>
    <w:rsid w:val="00E44E07"/>
    <w:rsid w:val="00E52CE0"/>
    <w:rsid w:val="00ED0C5E"/>
    <w:rsid w:val="00ED12A7"/>
    <w:rsid w:val="00EE7040"/>
    <w:rsid w:val="00F43C0F"/>
    <w:rsid w:val="00F4616D"/>
    <w:rsid w:val="00FB7395"/>
    <w:rsid w:val="00FB7A3B"/>
    <w:rsid w:val="00FD053E"/>
    <w:rsid w:val="00FE3250"/>
    <w:rsid w:val="035828B5"/>
    <w:rsid w:val="16B93FE6"/>
    <w:rsid w:val="196A402B"/>
    <w:rsid w:val="1DB77E78"/>
    <w:rsid w:val="22937C89"/>
    <w:rsid w:val="234363EE"/>
    <w:rsid w:val="2CAA767A"/>
    <w:rsid w:val="391A2595"/>
    <w:rsid w:val="4A540812"/>
    <w:rsid w:val="4CAB0E47"/>
    <w:rsid w:val="4DF66F4C"/>
    <w:rsid w:val="67024D9A"/>
    <w:rsid w:val="72684572"/>
    <w:rsid w:val="7E61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1">
    <w:name w:val="列表段落1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1415</Words>
  <Characters>1430</Characters>
  <Lines>15</Lines>
  <Paragraphs>4</Paragraphs>
  <TotalTime>8</TotalTime>
  <ScaleCrop>false</ScaleCrop>
  <LinksUpToDate>false</LinksUpToDate>
  <CharactersWithSpaces>1918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2017-09-18T05:07:00Z</dcterms:created>
  <dc:creator>admin</dc:creator>
  <cp:lastModifiedBy>彩霞</cp:lastModifiedBy>
  <cp:lastPrinted>2024-05-13T02:48:00Z</cp:lastPrinted>
  <dcterms:modified xsi:type="dcterms:W3CDTF">2024-07-04T00:15:55Z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695517F8C4CA4364BFD624A6E8165A4B_13</vt:lpwstr>
  </property>
</Properties>
</file>