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5"/>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中国共产党第二十届中央委员会第三次全体会议公报</w:t>
      </w:r>
      <w:r>
        <w:rPr>
          <w:rStyle w:val="5"/>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br w:type="textWrapping"/>
      </w:r>
      <w:r>
        <w:rPr>
          <w:rFonts w:ascii="楷体" w:hAnsi="楷体" w:eastAsia="楷体" w:cs="楷体"/>
          <w:i w:val="0"/>
          <w:iCs w:val="0"/>
          <w:caps w:val="0"/>
          <w:color w:val="000000" w:themeColor="text1"/>
          <w:spacing w:val="0"/>
          <w:sz w:val="24"/>
          <w:szCs w:val="24"/>
          <w:bdr w:val="none" w:color="auto" w:sz="0" w:space="0"/>
          <w:shd w:val="clear" w:fill="FFFFFF"/>
          <w14:textFill>
            <w14:solidFill>
              <w14:schemeClr w14:val="tx1"/>
            </w14:solidFill>
          </w14:textFill>
        </w:rPr>
        <w:t>（2024年7月18日中国共产党第二十届中央委员会第三次全体会议通过）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中国共产党第二十届中央委员会第三次全体会议，于2024年7月15日至18日在北京举行。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出席这次全会的有，中央委员199人，候补中央委员165人。中央纪律检查委员会常务委员会委员和有关方面负责同志列席会议。党的二十大代表中部分基层同志和专家学者也列席了会议。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全会由中央政治局主持。中央委员会总书记习近平作了重要讲话。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全会听取和讨论了习近平受中央政治局委托所作的工作报告，审议通过了《中共中央关于进一步全面深化改革、推进中国式现代化的决定》。习近平就《决定（讨论稿）》向全会作了说明。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充分肯定党的二十届二中全会以来中央政治局的工作。一致认为，面对严峻复杂的国际环境和艰巨繁重的国内改革发展稳定任务，中央政治局认真落实党的二十大和二十届一中、二中全会精神，完整准确全面贯彻新发展理念，坚持稳中求进工作总基调，统筹推进“五位一体”总体布局、协调推进“四个全面”战略布局，统筹国内国际两个大局，统筹发展和安全，着力推动高质量发展，进一步推动和谋划全面深化改革，扎实推进社会主义民主法治建设，不断加强宣传思想文化工作，切实抓好民生保障和生态环境保护，坚决维护国家安全和社会稳定，有力推进国防和军队建设，继续推进港澳工作和对台工作，深入推进中国特色大国外交，一以贯之推进全面从严治党，实现经济回升向好，全面建设社会主义现代化国家迈出坚实步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高度评价新时代以来全面深化改革的成功实践和伟大成就，研究了进一步全面深化改革、推进中国式现代化问题，认为当前和今后一个时期是以中国式现代化全面推进强国建设、民族复兴伟业的关键时期。中国式现代化是在改革开放中不断推进的，也必将在改革开放中开辟广阔前景。面对纷繁复杂的国际国内形势，面对新一轮科技革命和产业变革，面对人民群众新期待，必须自觉把改革摆在更加突出位置，紧紧围绕推进中国式现代化进一步全面深化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right="0"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强调，进一步全面深化改革，必须坚持马克思列宁主义、毛泽东思想、邓小平理论、“三个代表”重要思想、科学发展观，全面贯彻习近平新时代中国特色社会主义思想，深入学习贯彻习近平总书记关于全面深化改革的一系列新思想、新观点、新论断，完整准确全面贯彻新发展理念，坚持稳中求进工作总基调，坚持解放思想、实事求是、与时俱进、求真务实，进一步解放和发展社会生产力、激发和增强社会活力，统筹国内国际两个大局，统筹推进“五位一体”总体布局，协调推进“四个全面”战略布局，以经济体制改革为牵引，以促进社会公平正义、增进人民福祉为出发点和落脚点，更加注重系统集成，更加注重突出重点，更加注重改革实效，推动生产关系和生产力、上层建筑和经济基础、国家治理和社会发展更好相适应，为中国式现代化提供强大动力和制度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指出，进一步全面深化改革的总目标是继续完善和发展中国特色社会主义制度，推进国家治理体系和治理能力现代化。到二〇三五年，全面建成高水平社会主义市场经济体制，中国特色社会主义制度更加完善，基本实现国家治理体系和治理能力现代化，基本实现社会主义现代化，为到本世纪中叶全面建成社会主义现代化强国奠定坚实基础。要聚焦构建高水平社会主义市场经济体制，聚焦发展全过程人民民主，聚焦建设社会主义文化强国，聚焦提高人民生活品质，聚焦建设美丽中国，聚焦建设更高水平平安中国，聚焦提高党的领导水平和长期执政能力，继续把改革推向前进。到二〇二九年中华人民共和国成立八十周年时，完成本决定提出的改革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bdr w:val="none" w:color="auto" w:sz="0" w:space="0"/>
          <w:shd w:val="clear" w:fill="FFFFFF"/>
        </w:rPr>
      </w:pPr>
      <w:r>
        <w:rPr>
          <w:rFonts w:hint="eastAsia" w:ascii="宋体" w:hAnsi="宋体" w:eastAsia="宋体" w:cs="宋体"/>
          <w:i w:val="0"/>
          <w:iCs w:val="0"/>
          <w:caps w:val="0"/>
          <w:color w:val="333333"/>
          <w:spacing w:val="0"/>
          <w:sz w:val="24"/>
          <w:szCs w:val="24"/>
          <w:bdr w:val="none" w:color="auto" w:sz="0" w:space="0"/>
          <w:shd w:val="clear" w:fill="FFFFFF"/>
        </w:rPr>
        <w:t>全会强调，进一步全面深化改革要总结和运用改革开放以来特别是新时代全面深化改革的宝贵经验，贯彻坚持党的全面领导、坚持以人民为中心、坚持守正创新、坚持以制度建设为主线、坚持全面依法治国、坚持系统观念等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对进一步全面深化改革做出系统部署，强调构建高水平社会主义市场经济体制，健全推动经济高质量发展体制机制，构建支持全面创新体制机制，健全宏观经济治理体系，完善城乡融合发展体制机制，完善高水平对外开放体制机制，健全全过程人民民主制度体系，完善中国特色社会主义法治体系，深化文化体制机制改革，健全保障和改善民生制度体系，深化生态文明体制改革，推进国家安全体系和能力现代化，持续深化国防和军队改革，提高党对进一步全面深化改革、推进中国式现代化的领导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高水平社会主义市场经济体制是中国式现代化的重要保障。必须更好发挥市场机制作用，创造更加公平、更有活力的市场环境，实现资源配置效率最优化和效益最大化，既“放得活”又“管得住”，更好维护市场秩序、弥补市场失灵，畅通国民经济循环，激发全社会内生动力和创新活力。要毫不动摇巩固和发展公有制经济，毫不动摇鼓励、支持、引导非公有制经济发展，保证各种所有制经济依法平等使用生产要素、公平参与市场竞争、同等受到法律保护，促进各种所有制经济优势互补、共同发展。要构建全国统一大市场，完善市场经济基础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高质量发展是全面建设社会主义现代化国家的首要任务。必须以新发展理念引领改革，立足新发展阶段，深化供给侧结构性改革，完善推动高质量发展激励约束机制，塑造发展新动能新优势。要健全因地制宜发展新质生产力体制机制，健全促进实体经济和数字经济深度融合制度，完善发展服务业体制机制，健全现代化基础设施建设体制机制，健全提升产业链供应链韧性和安全水平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教育、科技、人才是中国式现代化的基础性、战略性支撑。必须深入实施科教兴国战略、人才强国战略、创新驱动发展战略，统筹推进教育科技人才体制机制一体改革，健全新型举国体制，提升国家创新体系整体效能。要深化教育综合改革，深化科技体制改革，深化人才发展体制机制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科学的宏观调控、有效的政府治理是发挥社会主义市场经济体制优势的内在要求。必须完善宏观调控制度体系，统筹推进财税、金融等重点领域改革，增强宏观政策取向一致性。要完善国家战略规划体系和政策统筹协调机制，深化财税体制改革，深化金融体制改革，完善实施区域协调发展战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城乡融合发展是中国式现代化的必然要求。必须统筹新型工业化、新型城镇化和乡村全面振兴，全面提高城乡规划、建设、治理融合水平，促进城乡要素平等交换、双向流动，缩小城乡差别，促进城乡共同繁荣发展。要健全推进新型城镇化体制机制，巩固和完善农村基本经营制度，完善强农惠农富农支持制度，深化土地制度改</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开放是中国式现代化的鲜明标识。必须坚持对外开放基本国策，坚持以开放促改革，依托我国超大规模市场优势，在扩大国际合作中提升开放能力，建设更高水平开放型经济新体制。要稳步扩大制度型开放，深化外贸体制改革，深化外商投资和对外投资管理体制改革，优化区域开放布局，完善推进高质量共建“一带一路”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right="0"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发展全过程人民民主是中国式现代化的本质要求。必须坚定不移走中国特色社会主义政治发展道路，坚持和完善我国根本政治制度、基本政治制度、重要政治制度，丰富各层级民主形式，把人民当家作主具体、现实体现到国家政治生活和社会生活各方面。要加强人民当家作主制度建设，健全协商民主机制，健全基层民主制度，完善大统战工作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法治是中国式现代化的重要保障。必须全面贯彻实施宪法，维护宪法权威，协同推进立法、执法、司法、守法各环节改革，健全法律面前人人平等保障机制，弘扬社会主义法治精神，维护社会公平正义，全面推进国家各方面工作法治化。要深化立法领域改革，深入推进依法行政，健全公正执法司法体制机制，完善推进法治社会建设机制，加强涉外法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中国式现代化是物质文明和精神文明相协调的现代化。必须增强文化自信，发展社会主义先进文化，弘扬革命文化，传承中华优秀传统文化，加快适应信息技术迅猛发展新形势，培育形成规模宏大的优秀文化人才队伍，激发全民族文化创新创造活力。要完善意识形态工作责任制，优化文化服务和文化产品供给机制，健全网络综合治理体系，构建更有效力的国际传播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在发展中保障和改善民生是中国式现代化的重大任务。必须坚持尽力而为、量力而行，完善基本公共服务制度体系，加强普惠性、基础性、兜底性民生建设，解决好人民最关心最直接最现实的利益问题，不断满足人民对美好生活的向往。要完善收入分配制度，完善就业优先政策，健全社会保障体系，深化医药卫生体制改革，健全人口发展支持和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中国式现代化是人与自然和谐共生的现代化。必须完善生态文明制度体系，协同推进降碳、减污、扩绿、增长，积极应对气候变化，加快完善落实绿水青山就是金山银山理念的体制机制。要完善生态文明基础体制，健全生态环境治理体系，健全绿色低碳发展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国家安全是中国式现代化行稳致远的重要基础。必须全面贯彻总体国家安全观，完善维护国家安全体制机制，实现高质量发展和高水平安全良性互动，切实保障国家长治久安。要健全国家安全体系，完善公共安全治理机制，健全社会治理体系，完善涉外国家安全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提出，国防和军队现代化是中国式现代化的重要组成部分。必须坚持党对人民军队的绝对领导，深入实施改革强军战略，为如期实现建军一百年奋斗目标、基本实现国防和军队现代化提供有力保障。要完善人民军队领导管理体制机制，深化联合作战体系改革，深化跨军地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强调，党的领导是进一步全面深化改革、推进中国式现代化的根本保证。必须深刻领悟“两个确立”的决定性意义，增强“四个意识”、坚定“四个自信”、做到“两个维护”，保持以党的自我革命引领社会革命的高度自觉，坚持用改革精神和严的标准管党治党，完善党的自我革命制度规范体系，不断推进党的自我净化、自我完善、自我革新、自我提高，确保党始终成为中国特色社会主义事业的坚强领导核心。要坚持党中央对进一步全面深化改革的集中统一领导，深化党的建设制度改革，深入推进党风廉政建设和反腐败斗争，以钉钉子精神抓好改革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强调，中国式现代化是走和平发展道路的现代化。必须坚定奉行独立自主的和平外交政策，推动构建人类命运共同体，践行全人类共同价值，落实全球发展倡议、全球安全倡议、全球文明倡议，倡导平等有序的世界多极化、普惠包容的经济全球化，深化外事工作机制改革，参与引领全球治理体系改革和建设，坚定维护国家主权、安全、发展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指出，学习好贯彻好全会精神是当前和今后一个时期全党全国的一项重大政治任务。要深入学习领会全会精神，深刻领会和把握进一步全面深化改革的主题、重大原则、重大举措、根本保证。全党上下要齐心协力抓好《决定》贯彻落实，把进一步全面深化改革的战略部署转化为推进中国式现代化的强大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分析了当前形势和任务，强调坚定不移实现全年经济社会发展目标。要按照党中央关于经济工作的决策部署，落实好宏观政策，积极扩大国内需求，因地制宜发展新质生产力，加快培育外贸新动能，扎实推进绿色低碳发展，切实保障和改善民生，巩固拓展脱贫攻坚成果。要总结评估“十四五”规划落实情况，切实搞好“十五五”规划前期谋划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指出，要统筹好发展和安全，落实好防范化解房地产、地方政府债务、中小金融机构等重点领域风险的各项举措，严格落实安全生产责任，完善自然灾害特别是洪涝灾害监测、防控措施，织密社会安全风险防控网，切实维护社会稳定。要加强舆论引导，有效防范化解意识形态风险。要有效应对外部风险挑战，引领全球治理，主动塑造有利外部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强调，要结合学习宣传贯彻全会精神，抓好党的创新理论武装，提高全党马克思主义水平和现代化建设能力。要健全全面从严治党体系，切实改进作风，克服形式主义、官僚主义顽疾，持续为基层减负，深入推进党风廉政建设和反腐败斗争，扎实做好巡视工作。要巩固拓展主题教育成果，深化党纪学习教育，维护党的团结统一，不断增强党的创造力、凝聚力、战斗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全会按照党章规定，决定递补中央委员会候补委员丁向群、于立军、于吉红为中央委员会委员。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全会决定，接受秦刚同志辞职申请，免去秦刚同志中央委员会委员职务。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全会审议并通过了中共中央军事委员会关于李尚福、李玉超、孙金明严重违纪违法问题的审查报告，确认中央政治局之前作出的给予李尚福、李玉超、孙金明开除党籍的处分。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会号召，全党全军全国各族人民要更加紧密地团结在以习近平同志为核心的党中央周围，高举改革开放旗帜，凝心聚力、奋发进取，为全面建成社会主义现代化强国、实现第二个百年奋斗目标，以中国式现代化全面推进中华民族伟大复兴而努力奋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hZjgyMDhiNzIwZTc5Y2QyMzJkNDVkMDgzNGI1NmYifQ=="/>
  </w:docVars>
  <w:rsids>
    <w:rsidRoot w:val="78C86371"/>
    <w:rsid w:val="78C86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2024-07-29T07:24:00Z</dcterms:created>
  <dc:creator>郝旭洁</dc:creator>
  <cp:lastModifiedBy>郝旭洁</cp:lastModifiedBy>
  <dcterms:modified xsi:type="dcterms:W3CDTF">2024-07-29T07:27:37Z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DF1E4A8F16DA43899473D9CC720FC87E_11</vt:lpwstr>
  </property>
</Properties>
</file>